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2F3931" w:rsidRPr="00E237B3" w14:paraId="46364B7F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AC12D" w14:textId="77777777" w:rsidR="002F3931" w:rsidRPr="00412104" w:rsidRDefault="002F393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871B5F0" w14:textId="77777777" w:rsidR="002F3931" w:rsidRDefault="002F393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D5D82D0" w14:textId="77777777" w:rsidR="002F3931" w:rsidRDefault="002F393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7706279" w14:textId="77777777" w:rsidR="002F3931" w:rsidRPr="00B65A90" w:rsidRDefault="002F3931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E67A3" w14:textId="77777777" w:rsidR="002F3931" w:rsidRPr="003E4EAB" w:rsidRDefault="002F3931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55AD471" w14:textId="77777777" w:rsidR="002F3931" w:rsidRPr="00B65A90" w:rsidRDefault="002F3931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894F98C" w14:textId="77777777" w:rsidR="002F3931" w:rsidRPr="00E237B3" w:rsidRDefault="002F393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2F3931" w:rsidRPr="00E237B3" w14:paraId="0FFDE97A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FB2699" w14:textId="77777777" w:rsidR="002F3931" w:rsidRDefault="002F3931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D047ECB" w14:textId="77777777" w:rsidR="002F3931" w:rsidRPr="00E237B3" w:rsidRDefault="002F393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108F7" w14:textId="77777777" w:rsidR="002F3931" w:rsidRPr="003E4EAB" w:rsidRDefault="002F393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141AFB1" w14:textId="77777777" w:rsidR="002F3931" w:rsidRPr="00E237B3" w:rsidRDefault="002F393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F3931" w14:paraId="7BB57C98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F2AE70" w14:textId="77777777" w:rsidR="002F3931" w:rsidRPr="00412104" w:rsidRDefault="002F393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B1AAC3E" w14:textId="77777777" w:rsidR="002F3931" w:rsidRPr="00E237B3" w:rsidRDefault="002F393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94EB125" w14:textId="77777777" w:rsidR="002F3931" w:rsidRPr="003E4EAB" w:rsidRDefault="002F393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AEEC490" w14:textId="77777777" w:rsidR="002F3931" w:rsidRPr="007F2DBA" w:rsidRDefault="002F3931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4F7A65A" w14:textId="77777777" w:rsidR="002F3931" w:rsidRDefault="002F3931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2F3931" w:rsidRPr="00E237B3" w14:paraId="1C2150CD" w14:textId="77777777" w:rsidTr="00445565">
        <w:trPr>
          <w:trHeight w:val="270"/>
        </w:trPr>
        <w:tc>
          <w:tcPr>
            <w:tcW w:w="1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D25E" w14:textId="77777777" w:rsidR="002F3931" w:rsidRPr="00412104" w:rsidRDefault="002F3931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88869CA" w14:textId="77777777" w:rsidR="002F3931" w:rsidRPr="00E237B3" w:rsidRDefault="002F393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5E25" w14:textId="77777777" w:rsidR="002F3931" w:rsidRPr="003E4EAB" w:rsidRDefault="002F3931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A3A3" w14:textId="77777777" w:rsidR="002F3931" w:rsidRPr="00E237B3" w:rsidRDefault="002F3931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45257EDF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06A7B742" w14:textId="77777777" w:rsidTr="00952CF2">
        <w:tc>
          <w:tcPr>
            <w:tcW w:w="1615" w:type="dxa"/>
          </w:tcPr>
          <w:p w14:paraId="4A8105E8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52CC6767" w14:textId="77777777" w:rsidR="002D7F57" w:rsidRPr="001F2348" w:rsidRDefault="007B5A36" w:rsidP="00952CF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All B</w:t>
            </w:r>
            <w:r w:rsidR="00D52B95" w:rsidRPr="00D52B95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uildings</w:t>
            </w:r>
          </w:p>
        </w:tc>
      </w:tr>
    </w:tbl>
    <w:p w14:paraId="6B2E1479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6B298D35" w14:textId="77777777" w:rsidTr="00F3098B">
        <w:tc>
          <w:tcPr>
            <w:tcW w:w="1615" w:type="dxa"/>
          </w:tcPr>
          <w:p w14:paraId="61D45A52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2A99D914" w14:textId="77777777" w:rsidR="00F3098B" w:rsidRDefault="00D52B95" w:rsidP="00B535F0">
            <w:r w:rsidRPr="00D52B95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Encourage the wider use of water efficient appliances</w:t>
            </w:r>
          </w:p>
        </w:tc>
      </w:tr>
    </w:tbl>
    <w:p w14:paraId="341B2C41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4BBD66A4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9926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10FC" w14:textId="77777777" w:rsidR="00994C4F" w:rsidRPr="00994C4F" w:rsidRDefault="007B5A36" w:rsidP="007E2E8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B5A36">
              <w:rPr>
                <w:rFonts w:cs="Arial"/>
                <w:b/>
                <w:color w:val="339966"/>
                <w:sz w:val="20"/>
              </w:rPr>
              <w:t>1 credit for demonstrating the embodied energy in the major elements of the building structure of the building has been studied and optimised through a Life Cycle Assessment (LCA).</w:t>
            </w:r>
          </w:p>
        </w:tc>
      </w:tr>
    </w:tbl>
    <w:p w14:paraId="3C178C47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3823"/>
        <w:gridCol w:w="6882"/>
      </w:tblGrid>
      <w:tr w:rsidR="00610718" w:rsidRPr="00610718" w14:paraId="7E51BA75" w14:textId="77777777" w:rsidTr="00610718">
        <w:tc>
          <w:tcPr>
            <w:tcW w:w="3823" w:type="dxa"/>
          </w:tcPr>
          <w:p w14:paraId="6E6D4C71" w14:textId="77777777" w:rsidR="001F2348" w:rsidRPr="00610718" w:rsidRDefault="001F2348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610718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6882" w:type="dxa"/>
          </w:tcPr>
          <w:p w14:paraId="721A8448" w14:textId="77777777" w:rsidR="001F2348" w:rsidRPr="00610718" w:rsidRDefault="00AF5243" w:rsidP="001F2348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610718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1</w:t>
            </w:r>
          </w:p>
        </w:tc>
      </w:tr>
      <w:tr w:rsidR="00610718" w:rsidRPr="00610718" w14:paraId="231AD29E" w14:textId="77777777" w:rsidTr="00610718">
        <w:tc>
          <w:tcPr>
            <w:tcW w:w="3823" w:type="dxa"/>
          </w:tcPr>
          <w:p w14:paraId="206B27E5" w14:textId="77777777" w:rsidR="001F2348" w:rsidRPr="00610718" w:rsidRDefault="001F2348">
            <w:pPr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</w:pPr>
            <w:r w:rsidRPr="00610718">
              <w:rPr>
                <w:rFonts w:ascii="Arial" w:hAnsi="Arial" w:cs="Arial"/>
                <w:bCs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6882" w:type="dxa"/>
            <w:shd w:val="clear" w:color="auto" w:fill="DBE5F1" w:themeFill="accent1" w:themeFillTint="33"/>
          </w:tcPr>
          <w:p w14:paraId="49E64CBD" w14:textId="77777777" w:rsidR="001F2348" w:rsidRPr="00610718" w:rsidRDefault="001F2348">
            <w:pPr>
              <w:rPr>
                <w:bCs/>
              </w:rPr>
            </w:pPr>
          </w:p>
        </w:tc>
      </w:tr>
    </w:tbl>
    <w:p w14:paraId="570EB6B6" w14:textId="77777777" w:rsidR="00994C4F" w:rsidRDefault="00994C4F"/>
    <w:p w14:paraId="6A84509C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71157179" w14:textId="77777777" w:rsidR="007B5A36" w:rsidRPr="00A06C1A" w:rsidRDefault="007B5A36" w:rsidP="007B5A36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95"/>
        <w:gridCol w:w="1575"/>
      </w:tblGrid>
      <w:tr w:rsidR="007B5A36" w14:paraId="6ECFB156" w14:textId="77777777" w:rsidTr="007B5A36">
        <w:tc>
          <w:tcPr>
            <w:tcW w:w="8995" w:type="dxa"/>
          </w:tcPr>
          <w:p w14:paraId="5EAF1203" w14:textId="77777777" w:rsidR="007B5A36" w:rsidRDefault="007B5A36" w:rsidP="007B5A36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QuickMark"/>
            <w:bookmarkEnd w:id="0"/>
            <w:r>
              <w:rPr>
                <w:rFonts w:ascii="Arial" w:hAnsi="Arial" w:cs="Arial"/>
                <w:sz w:val="20"/>
                <w:szCs w:val="20"/>
              </w:rPr>
              <w:t>The LCA should be conducted during design stage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88169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1575" w:type="dxa"/>
                <w:shd w:val="clear" w:color="auto" w:fill="DBE5F1" w:themeFill="accent1" w:themeFillTint="33"/>
              </w:tcPr>
              <w:p w14:paraId="7D52DC05" w14:textId="77777777" w:rsidR="007B5A36" w:rsidRPr="00B65A90" w:rsidRDefault="007B5A36" w:rsidP="007B5A3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30D32475" w14:textId="77777777" w:rsidR="007B5A36" w:rsidRDefault="007B5A36" w:rsidP="007B5A36">
      <w:pPr>
        <w:rPr>
          <w:rFonts w:ascii="Arial" w:hAnsi="Arial" w:cs="Arial"/>
          <w:sz w:val="20"/>
          <w:szCs w:val="20"/>
        </w:rPr>
      </w:pPr>
    </w:p>
    <w:p w14:paraId="2F2A6BDB" w14:textId="77777777" w:rsidR="00D52B95" w:rsidRDefault="0068451F" w:rsidP="007B5A36">
      <w:pPr>
        <w:rPr>
          <w:rFonts w:ascii="Arial" w:hAnsi="Arial" w:cs="Arial"/>
          <w:sz w:val="20"/>
          <w:szCs w:val="20"/>
        </w:rPr>
      </w:pPr>
      <w:r w:rsidRPr="00D54B44">
        <w:rPr>
          <w:rFonts w:ascii="Arial" w:hAnsi="Arial" w:cs="Arial"/>
          <w:sz w:val="20"/>
          <w:szCs w:val="20"/>
        </w:rPr>
        <w:t>Please</w:t>
      </w:r>
      <w:r w:rsidR="000F6ABE">
        <w:rPr>
          <w:rFonts w:ascii="Arial" w:hAnsi="Arial" w:cs="Arial"/>
          <w:sz w:val="20"/>
          <w:szCs w:val="20"/>
        </w:rPr>
        <w:t xml:space="preserve"> </w:t>
      </w:r>
      <w:r w:rsidR="007B5A36">
        <w:rPr>
          <w:rFonts w:ascii="Arial" w:hAnsi="Arial" w:cs="Arial"/>
          <w:sz w:val="20"/>
          <w:szCs w:val="20"/>
        </w:rPr>
        <w:t>fill in the below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25"/>
        <w:gridCol w:w="2250"/>
        <w:gridCol w:w="2295"/>
      </w:tblGrid>
      <w:tr w:rsidR="007B5A36" w:rsidRPr="007B5A36" w14:paraId="4EA68CE2" w14:textId="77777777" w:rsidTr="007B5A36">
        <w:tc>
          <w:tcPr>
            <w:tcW w:w="6025" w:type="dxa"/>
          </w:tcPr>
          <w:p w14:paraId="097871C0" w14:textId="77777777" w:rsidR="007B5A36" w:rsidRPr="007B5A36" w:rsidRDefault="007B5A36" w:rsidP="007B5A36">
            <w:pPr>
              <w:widowControl/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5A36">
              <w:rPr>
                <w:rFonts w:ascii="Arial" w:hAnsi="Arial" w:cs="Arial"/>
                <w:b/>
                <w:sz w:val="20"/>
                <w:szCs w:val="20"/>
              </w:rPr>
              <w:t>Impact Categories</w:t>
            </w:r>
          </w:p>
        </w:tc>
        <w:tc>
          <w:tcPr>
            <w:tcW w:w="2250" w:type="dxa"/>
          </w:tcPr>
          <w:p w14:paraId="6CB08746" w14:textId="77777777" w:rsidR="007B5A36" w:rsidRPr="007B5A36" w:rsidRDefault="007B5A36" w:rsidP="007B5A36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7B5A36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Baseline</w:t>
            </w:r>
          </w:p>
        </w:tc>
        <w:tc>
          <w:tcPr>
            <w:tcW w:w="2295" w:type="dxa"/>
          </w:tcPr>
          <w:p w14:paraId="4B426EEE" w14:textId="77777777" w:rsidR="007B5A36" w:rsidRPr="007B5A36" w:rsidRDefault="007B5A36" w:rsidP="007B5A36">
            <w:pPr>
              <w:jc w:val="center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7B5A36"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Design</w:t>
            </w:r>
          </w:p>
        </w:tc>
      </w:tr>
      <w:tr w:rsidR="007B5A36" w:rsidRPr="007B5A36" w14:paraId="6563C612" w14:textId="77777777" w:rsidTr="007B5A36">
        <w:tc>
          <w:tcPr>
            <w:tcW w:w="6025" w:type="dxa"/>
          </w:tcPr>
          <w:p w14:paraId="66778D92" w14:textId="77777777" w:rsidR="007B5A36" w:rsidRPr="007B5A36" w:rsidRDefault="007B5A36" w:rsidP="007B5A36">
            <w:pPr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B5A36">
              <w:rPr>
                <w:rFonts w:ascii="Arial" w:hAnsi="Arial" w:cs="Arial"/>
                <w:sz w:val="20"/>
                <w:szCs w:val="20"/>
              </w:rPr>
              <w:t>Global warming potential (greenhouse gases), in CO</w:t>
            </w:r>
            <w:r w:rsidRPr="007B5A3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 w:rsidRPr="007B5A36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250" w:type="dxa"/>
            <w:shd w:val="clear" w:color="auto" w:fill="DBE5F1" w:themeFill="accent1" w:themeFillTint="33"/>
          </w:tcPr>
          <w:p w14:paraId="137F0138" w14:textId="77777777" w:rsidR="007B5A36" w:rsidRPr="007B5A36" w:rsidRDefault="007B5A36" w:rsidP="007B5A3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295" w:type="dxa"/>
            <w:shd w:val="clear" w:color="auto" w:fill="DBE5F1" w:themeFill="accent1" w:themeFillTint="33"/>
          </w:tcPr>
          <w:p w14:paraId="0A5E7965" w14:textId="77777777" w:rsidR="007B5A36" w:rsidRPr="007B5A36" w:rsidRDefault="007B5A36" w:rsidP="007B5A3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7B5A36" w:rsidRPr="007B5A36" w14:paraId="4DB244B6" w14:textId="77777777" w:rsidTr="007B5A36">
        <w:tc>
          <w:tcPr>
            <w:tcW w:w="6025" w:type="dxa"/>
          </w:tcPr>
          <w:p w14:paraId="3FB28B16" w14:textId="77777777" w:rsidR="007B5A36" w:rsidRPr="007B5A36" w:rsidRDefault="007B5A36" w:rsidP="007B5A3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7B5A36">
              <w:rPr>
                <w:rFonts w:ascii="Arial" w:hAnsi="Arial" w:cs="Arial"/>
                <w:sz w:val="20"/>
                <w:szCs w:val="20"/>
              </w:rPr>
              <w:t>Depletion of the stratospheric ozone layer, in kg CFC-11</w:t>
            </w:r>
          </w:p>
        </w:tc>
        <w:tc>
          <w:tcPr>
            <w:tcW w:w="2250" w:type="dxa"/>
            <w:shd w:val="clear" w:color="auto" w:fill="DBE5F1" w:themeFill="accent1" w:themeFillTint="33"/>
          </w:tcPr>
          <w:p w14:paraId="3F8EB012" w14:textId="77777777" w:rsidR="007B5A36" w:rsidRPr="007B5A36" w:rsidRDefault="007B5A36" w:rsidP="007B5A3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295" w:type="dxa"/>
            <w:shd w:val="clear" w:color="auto" w:fill="DBE5F1" w:themeFill="accent1" w:themeFillTint="33"/>
          </w:tcPr>
          <w:p w14:paraId="60057DA6" w14:textId="77777777" w:rsidR="007B5A36" w:rsidRPr="007B5A36" w:rsidRDefault="007B5A36" w:rsidP="007B5A3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7B5A36" w:rsidRPr="007B5A36" w14:paraId="437FC837" w14:textId="77777777" w:rsidTr="007B5A36">
        <w:tc>
          <w:tcPr>
            <w:tcW w:w="6025" w:type="dxa"/>
          </w:tcPr>
          <w:p w14:paraId="4B02DA2D" w14:textId="77777777" w:rsidR="007B5A36" w:rsidRPr="007B5A36" w:rsidRDefault="007B5A36" w:rsidP="007B5A36">
            <w:pPr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B5A36">
              <w:rPr>
                <w:rFonts w:ascii="Arial" w:hAnsi="Arial" w:cs="Arial"/>
                <w:sz w:val="20"/>
                <w:szCs w:val="20"/>
              </w:rPr>
              <w:t>Acidification of land and water sources, in moles H</w:t>
            </w:r>
            <w:r w:rsidRPr="007B5A36">
              <w:rPr>
                <w:rFonts w:ascii="Arial" w:hAnsi="Arial" w:cs="Arial"/>
                <w:sz w:val="20"/>
                <w:szCs w:val="20"/>
                <w:vertAlign w:val="superscript"/>
              </w:rPr>
              <w:t>+</w:t>
            </w:r>
            <w:r w:rsidRPr="007B5A36">
              <w:rPr>
                <w:rFonts w:ascii="Arial" w:hAnsi="Arial" w:cs="Arial"/>
                <w:sz w:val="20"/>
                <w:szCs w:val="20"/>
              </w:rPr>
              <w:t xml:space="preserve"> or kg SO</w:t>
            </w:r>
            <w:r w:rsidRPr="007B5A36"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2250" w:type="dxa"/>
            <w:shd w:val="clear" w:color="auto" w:fill="DBE5F1" w:themeFill="accent1" w:themeFillTint="33"/>
          </w:tcPr>
          <w:p w14:paraId="4778C4F1" w14:textId="77777777" w:rsidR="007B5A36" w:rsidRPr="007B5A36" w:rsidRDefault="007B5A36" w:rsidP="007B5A3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295" w:type="dxa"/>
            <w:shd w:val="clear" w:color="auto" w:fill="DBE5F1" w:themeFill="accent1" w:themeFillTint="33"/>
          </w:tcPr>
          <w:p w14:paraId="7F282E29" w14:textId="77777777" w:rsidR="007B5A36" w:rsidRPr="007B5A36" w:rsidRDefault="007B5A36" w:rsidP="007B5A3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7B5A36" w:rsidRPr="007B5A36" w14:paraId="71758C52" w14:textId="77777777" w:rsidTr="007B5A36">
        <w:tc>
          <w:tcPr>
            <w:tcW w:w="6025" w:type="dxa"/>
          </w:tcPr>
          <w:p w14:paraId="1830C06C" w14:textId="77777777" w:rsidR="007B5A36" w:rsidRPr="007B5A36" w:rsidRDefault="007B5A36" w:rsidP="007B5A36">
            <w:pPr>
              <w:widowControl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B5A36">
              <w:rPr>
                <w:rFonts w:ascii="Arial" w:hAnsi="Arial" w:cs="Arial"/>
                <w:sz w:val="20"/>
                <w:szCs w:val="20"/>
              </w:rPr>
              <w:t>Eutrophication, in kg nitrogen or kg phosphate;</w:t>
            </w:r>
          </w:p>
        </w:tc>
        <w:tc>
          <w:tcPr>
            <w:tcW w:w="2250" w:type="dxa"/>
            <w:shd w:val="clear" w:color="auto" w:fill="DBE5F1" w:themeFill="accent1" w:themeFillTint="33"/>
          </w:tcPr>
          <w:p w14:paraId="2152ABEE" w14:textId="77777777" w:rsidR="007B5A36" w:rsidRPr="007B5A36" w:rsidRDefault="007B5A36" w:rsidP="007B5A3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295" w:type="dxa"/>
            <w:shd w:val="clear" w:color="auto" w:fill="DBE5F1" w:themeFill="accent1" w:themeFillTint="33"/>
          </w:tcPr>
          <w:p w14:paraId="7B9A81E1" w14:textId="77777777" w:rsidR="007B5A36" w:rsidRPr="007B5A36" w:rsidRDefault="007B5A36" w:rsidP="007B5A3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7B5A36" w:rsidRPr="007B5A36" w14:paraId="32E588E9" w14:textId="77777777" w:rsidTr="007B5A36">
        <w:tc>
          <w:tcPr>
            <w:tcW w:w="6025" w:type="dxa"/>
          </w:tcPr>
          <w:p w14:paraId="45952218" w14:textId="77777777" w:rsidR="007B5A36" w:rsidRPr="007B5A36" w:rsidRDefault="007B5A36" w:rsidP="007B5A3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7B5A36">
              <w:rPr>
                <w:rFonts w:ascii="Arial" w:hAnsi="Arial" w:cs="Arial"/>
                <w:sz w:val="20"/>
                <w:szCs w:val="20"/>
              </w:rPr>
              <w:t>Formation of tropospheric ozone, in kg NO</w:t>
            </w:r>
            <w:r w:rsidRPr="007B5A36">
              <w:rPr>
                <w:rFonts w:ascii="Arial" w:hAnsi="Arial" w:cs="Arial"/>
                <w:sz w:val="20"/>
                <w:szCs w:val="20"/>
                <w:vertAlign w:val="subscript"/>
              </w:rPr>
              <w:t>x</w:t>
            </w:r>
            <w:r w:rsidRPr="007B5A36">
              <w:rPr>
                <w:rFonts w:ascii="Arial" w:hAnsi="Arial" w:cs="Arial"/>
                <w:sz w:val="20"/>
                <w:szCs w:val="20"/>
              </w:rPr>
              <w:t xml:space="preserve"> or kg ethene</w:t>
            </w:r>
          </w:p>
        </w:tc>
        <w:tc>
          <w:tcPr>
            <w:tcW w:w="2250" w:type="dxa"/>
            <w:shd w:val="clear" w:color="auto" w:fill="DBE5F1" w:themeFill="accent1" w:themeFillTint="33"/>
          </w:tcPr>
          <w:p w14:paraId="0549D9C0" w14:textId="77777777" w:rsidR="007B5A36" w:rsidRPr="007B5A36" w:rsidRDefault="007B5A36" w:rsidP="007B5A3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295" w:type="dxa"/>
            <w:shd w:val="clear" w:color="auto" w:fill="DBE5F1" w:themeFill="accent1" w:themeFillTint="33"/>
          </w:tcPr>
          <w:p w14:paraId="7D3344DB" w14:textId="77777777" w:rsidR="007B5A36" w:rsidRPr="007B5A36" w:rsidRDefault="007B5A36" w:rsidP="007B5A3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7B5A36" w:rsidRPr="007B5A36" w14:paraId="02179DAD" w14:textId="77777777" w:rsidTr="007B5A36">
        <w:tc>
          <w:tcPr>
            <w:tcW w:w="6025" w:type="dxa"/>
          </w:tcPr>
          <w:p w14:paraId="2AC21628" w14:textId="77777777" w:rsidR="007B5A36" w:rsidRPr="007B5A36" w:rsidRDefault="007B5A36" w:rsidP="007B5A3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7B5A36">
              <w:rPr>
                <w:rFonts w:ascii="Arial" w:hAnsi="Arial" w:cs="Arial"/>
                <w:sz w:val="20"/>
                <w:szCs w:val="20"/>
              </w:rPr>
              <w:t>Depletion of nonrenewable energy resources, in MJ</w:t>
            </w:r>
          </w:p>
        </w:tc>
        <w:tc>
          <w:tcPr>
            <w:tcW w:w="2250" w:type="dxa"/>
            <w:shd w:val="clear" w:color="auto" w:fill="DBE5F1" w:themeFill="accent1" w:themeFillTint="33"/>
          </w:tcPr>
          <w:p w14:paraId="72D8C941" w14:textId="77777777" w:rsidR="007B5A36" w:rsidRPr="007B5A36" w:rsidRDefault="007B5A36" w:rsidP="007B5A3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  <w:tc>
          <w:tcPr>
            <w:tcW w:w="2295" w:type="dxa"/>
            <w:shd w:val="clear" w:color="auto" w:fill="DBE5F1" w:themeFill="accent1" w:themeFillTint="33"/>
          </w:tcPr>
          <w:p w14:paraId="01ADC2D2" w14:textId="77777777" w:rsidR="007B5A36" w:rsidRPr="007B5A36" w:rsidRDefault="007B5A36" w:rsidP="007B5A36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</w:p>
        </w:tc>
      </w:tr>
    </w:tbl>
    <w:p w14:paraId="5F08AFD8" w14:textId="77777777" w:rsidR="00F038EE" w:rsidRDefault="00F038EE">
      <w:pPr>
        <w:rPr>
          <w:rFonts w:ascii="Arial" w:hAnsi="Arial" w:cs="Arial"/>
          <w:b/>
          <w:kern w:val="0"/>
          <w:lang w:val="en-GB" w:eastAsia="zh-HK"/>
        </w:rPr>
      </w:pPr>
    </w:p>
    <w:p w14:paraId="6B4ED292" w14:textId="77777777" w:rsidR="00D52B95" w:rsidRDefault="00D52B95">
      <w:pPr>
        <w:rPr>
          <w:rFonts w:ascii="Arial" w:hAnsi="Arial" w:cs="Arial"/>
          <w:b/>
          <w:kern w:val="0"/>
          <w:lang w:val="en-GB" w:eastAsia="zh-HK"/>
        </w:rPr>
      </w:pPr>
    </w:p>
    <w:p w14:paraId="49F10CD2" w14:textId="77777777" w:rsidR="0011005B" w:rsidRDefault="0011005B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3F85AFC7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7634"/>
        <w:gridCol w:w="832"/>
        <w:gridCol w:w="833"/>
      </w:tblGrid>
      <w:tr w:rsidR="00B40B9A" w:rsidRPr="005C5C08" w14:paraId="4C3BE53D" w14:textId="77777777" w:rsidTr="00B40B9A">
        <w:tc>
          <w:tcPr>
            <w:tcW w:w="8905" w:type="dxa"/>
            <w:gridSpan w:val="2"/>
            <w:shd w:val="clear" w:color="auto" w:fill="auto"/>
          </w:tcPr>
          <w:p w14:paraId="7104BB60" w14:textId="6D778DA2" w:rsidR="0011005B" w:rsidRPr="00610718" w:rsidRDefault="00B40B9A" w:rsidP="00952CF2">
            <w:pPr>
              <w:pStyle w:val="Paragraph"/>
              <w:spacing w:line="276" w:lineRule="auto"/>
              <w:rPr>
                <w:b/>
                <w:sz w:val="18"/>
              </w:rPr>
            </w:pPr>
            <w:r w:rsidRPr="00186FA3">
              <w:rPr>
                <w:b/>
                <w:sz w:val="18"/>
              </w:rPr>
              <w:t>Supporting Documents</w:t>
            </w:r>
            <w:bookmarkStart w:id="1" w:name="_GoBack"/>
            <w:bookmarkEnd w:id="1"/>
          </w:p>
        </w:tc>
        <w:tc>
          <w:tcPr>
            <w:tcW w:w="832" w:type="dxa"/>
            <w:shd w:val="clear" w:color="auto" w:fill="auto"/>
          </w:tcPr>
          <w:p w14:paraId="5D954EB4" w14:textId="77777777" w:rsidR="00B40B9A" w:rsidRPr="00186FA3" w:rsidRDefault="00B40B9A" w:rsidP="00952CF2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186FA3">
              <w:rPr>
                <w:b/>
                <w:sz w:val="18"/>
              </w:rPr>
              <w:t>PA</w:t>
            </w:r>
          </w:p>
        </w:tc>
        <w:tc>
          <w:tcPr>
            <w:tcW w:w="833" w:type="dxa"/>
            <w:shd w:val="clear" w:color="auto" w:fill="auto"/>
          </w:tcPr>
          <w:p w14:paraId="43F940E8" w14:textId="77777777" w:rsidR="00B40B9A" w:rsidRPr="00186FA3" w:rsidRDefault="00B40B9A" w:rsidP="00952CF2">
            <w:pPr>
              <w:pStyle w:val="Paragraph"/>
              <w:spacing w:line="276" w:lineRule="auto"/>
              <w:jc w:val="center"/>
              <w:rPr>
                <w:b/>
                <w:sz w:val="18"/>
              </w:rPr>
            </w:pPr>
            <w:r w:rsidRPr="00186FA3">
              <w:rPr>
                <w:b/>
                <w:sz w:val="18"/>
              </w:rPr>
              <w:t>FA</w:t>
            </w:r>
          </w:p>
        </w:tc>
      </w:tr>
      <w:tr w:rsidR="00D90689" w:rsidRPr="005C5C08" w14:paraId="1DEC2FD1" w14:textId="77777777" w:rsidTr="002E7343">
        <w:tc>
          <w:tcPr>
            <w:tcW w:w="1271" w:type="dxa"/>
            <w:shd w:val="clear" w:color="auto" w:fill="auto"/>
          </w:tcPr>
          <w:p w14:paraId="30D630A6" w14:textId="77777777" w:rsidR="00D90689" w:rsidRPr="00054BBA" w:rsidRDefault="00D90689" w:rsidP="002E7343">
            <w:pPr>
              <w:pStyle w:val="Paragraph"/>
              <w:jc w:val="left"/>
              <w:rPr>
                <w:sz w:val="20"/>
              </w:rPr>
            </w:pPr>
            <w:r w:rsidRPr="0011005B">
              <w:rPr>
                <w:sz w:val="20"/>
              </w:rPr>
              <w:t>MW_10_0</w:t>
            </w:r>
            <w:r>
              <w:rPr>
                <w:sz w:val="20"/>
              </w:rPr>
              <w:t>0</w:t>
            </w:r>
          </w:p>
        </w:tc>
        <w:tc>
          <w:tcPr>
            <w:tcW w:w="7634" w:type="dxa"/>
            <w:shd w:val="clear" w:color="auto" w:fill="auto"/>
          </w:tcPr>
          <w:p w14:paraId="241521D4" w14:textId="77777777" w:rsidR="00D90689" w:rsidRPr="00054BBA" w:rsidRDefault="00D90689" w:rsidP="002E7343">
            <w:pPr>
              <w:pStyle w:val="Paragraph"/>
              <w:jc w:val="left"/>
              <w:rPr>
                <w:sz w:val="20"/>
              </w:rPr>
            </w:pPr>
            <w:r>
              <w:rPr>
                <w:sz w:val="20"/>
              </w:rPr>
              <w:t>Submission template for MW 10</w:t>
            </w:r>
          </w:p>
        </w:tc>
        <w:tc>
          <w:tcPr>
            <w:tcW w:w="832" w:type="dxa"/>
            <w:shd w:val="clear" w:color="auto" w:fill="auto"/>
          </w:tcPr>
          <w:p w14:paraId="59BF8D78" w14:textId="77777777" w:rsidR="00D90689" w:rsidRDefault="00610718" w:rsidP="002E7343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8964050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D90689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833" w:type="dxa"/>
            <w:shd w:val="clear" w:color="auto" w:fill="auto"/>
          </w:tcPr>
          <w:p w14:paraId="24A30B10" w14:textId="77777777" w:rsidR="00D90689" w:rsidRDefault="00610718" w:rsidP="002E7343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203445720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D90689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11005B" w:rsidRPr="005C5C08" w14:paraId="0C8499E1" w14:textId="77777777" w:rsidTr="0011005B">
        <w:tc>
          <w:tcPr>
            <w:tcW w:w="1271" w:type="dxa"/>
            <w:shd w:val="clear" w:color="auto" w:fill="auto"/>
          </w:tcPr>
          <w:p w14:paraId="08F337F3" w14:textId="77777777" w:rsidR="0011005B" w:rsidRPr="00054BBA" w:rsidRDefault="0011005B" w:rsidP="0011005B">
            <w:pPr>
              <w:pStyle w:val="Paragraph"/>
              <w:jc w:val="left"/>
              <w:rPr>
                <w:sz w:val="20"/>
              </w:rPr>
            </w:pPr>
            <w:r w:rsidRPr="0011005B">
              <w:rPr>
                <w:sz w:val="20"/>
              </w:rPr>
              <w:t>MW_10_01</w:t>
            </w:r>
          </w:p>
        </w:tc>
        <w:tc>
          <w:tcPr>
            <w:tcW w:w="7634" w:type="dxa"/>
            <w:shd w:val="clear" w:color="auto" w:fill="auto"/>
          </w:tcPr>
          <w:p w14:paraId="75B622A4" w14:textId="77777777" w:rsidR="0011005B" w:rsidRPr="00054BBA" w:rsidRDefault="0011005B" w:rsidP="0011005B">
            <w:pPr>
              <w:pStyle w:val="Paragraph"/>
              <w:jc w:val="left"/>
              <w:rPr>
                <w:sz w:val="20"/>
              </w:rPr>
            </w:pPr>
            <w:r w:rsidRPr="007B5A36">
              <w:rPr>
                <w:sz w:val="20"/>
              </w:rPr>
              <w:t>LCA report</w:t>
            </w:r>
          </w:p>
        </w:tc>
        <w:tc>
          <w:tcPr>
            <w:tcW w:w="832" w:type="dxa"/>
            <w:shd w:val="clear" w:color="auto" w:fill="auto"/>
          </w:tcPr>
          <w:p w14:paraId="675BE4B6" w14:textId="77777777" w:rsidR="0011005B" w:rsidRDefault="00610718" w:rsidP="00AF5243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40810460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1005B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833" w:type="dxa"/>
            <w:shd w:val="clear" w:color="auto" w:fill="auto"/>
          </w:tcPr>
          <w:p w14:paraId="4B621320" w14:textId="77777777" w:rsidR="0011005B" w:rsidRDefault="00610718" w:rsidP="00AF5243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68339398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11005B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14:paraId="56100BC1" w14:textId="77777777" w:rsidR="00916382" w:rsidRDefault="00916382" w:rsidP="00916382">
      <w:pPr>
        <w:tabs>
          <w:tab w:val="left" w:pos="0"/>
        </w:tabs>
        <w:rPr>
          <w:rFonts w:ascii="Arial" w:hAnsi="Arial" w:cs="Arial"/>
          <w:b/>
          <w:lang w:eastAsia="zh-HK"/>
        </w:rPr>
      </w:pPr>
    </w:p>
    <w:p w14:paraId="409FBBBD" w14:textId="77777777" w:rsidR="001B1603" w:rsidRDefault="001B1603" w:rsidP="00916382">
      <w:pPr>
        <w:tabs>
          <w:tab w:val="left" w:pos="0"/>
        </w:tabs>
        <w:rPr>
          <w:rFonts w:ascii="Arial" w:hAnsi="Arial" w:cs="Arial"/>
          <w:b/>
          <w:lang w:eastAsia="zh-HK"/>
        </w:rPr>
      </w:pPr>
    </w:p>
    <w:p w14:paraId="4AF20638" w14:textId="77777777" w:rsidR="00916382" w:rsidRPr="00916382" w:rsidRDefault="00916382" w:rsidP="00916382">
      <w:pPr>
        <w:tabs>
          <w:tab w:val="left" w:pos="0"/>
        </w:tabs>
        <w:rPr>
          <w:rFonts w:ascii="Arial" w:hAnsi="Arial" w:cs="Arial"/>
          <w:b/>
          <w:sz w:val="20"/>
          <w:szCs w:val="20"/>
          <w:lang w:eastAsia="zh-HK"/>
        </w:rPr>
      </w:pPr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1A9C2B6E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41E573E7" w14:textId="77777777" w:rsidR="00791007" w:rsidRPr="00916382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16382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916382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916382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916382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916382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7083762D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743ACB83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E9E5568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B3F3126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24D6BBF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F2B82CA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345315C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E59A1CB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2E290" w14:textId="77777777" w:rsidR="002B0DE9" w:rsidRDefault="002B0DE9">
      <w:r>
        <w:separator/>
      </w:r>
    </w:p>
  </w:endnote>
  <w:endnote w:type="continuationSeparator" w:id="0">
    <w:p w14:paraId="03DDD3A8" w14:textId="77777777" w:rsidR="002B0DE9" w:rsidRDefault="002B0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6EF49" w14:textId="0F423BB6" w:rsidR="0070192E" w:rsidRPr="007F2DBA" w:rsidRDefault="0061071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>
      <w:rPr>
        <w:rFonts w:ascii="Arial" w:hAnsi="Arial" w:cs="Arial"/>
        <w:sz w:val="18"/>
        <w:szCs w:val="18"/>
        <w:lang w:val="en-GB"/>
      </w:rPr>
      <w:t>2019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="00124D4E" w:rsidRPr="007F2DBA">
      <w:rPr>
        <w:rFonts w:ascii="Arial" w:hAnsi="Arial" w:cs="Arial"/>
        <w:sz w:val="18"/>
        <w:szCs w:val="18"/>
        <w:lang w:val="en-GB"/>
      </w:rPr>
      <w:t xml:space="preserve">     </w:t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1005B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11005B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A0D5EA" w14:textId="77777777" w:rsidR="002B0DE9" w:rsidRDefault="002B0DE9">
      <w:r>
        <w:separator/>
      </w:r>
    </w:p>
  </w:footnote>
  <w:footnote w:type="continuationSeparator" w:id="0">
    <w:p w14:paraId="4999AA4F" w14:textId="77777777" w:rsidR="002B0DE9" w:rsidRDefault="002B0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8F986" w14:textId="77777777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672FA3D6" wp14:editId="29AD27C1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for New</w:t>
    </w:r>
    <w:r w:rsidR="0070192E" w:rsidRPr="002F45F8">
      <w:rPr>
        <w:rFonts w:ascii="Arial" w:hAnsi="Arial" w:cs="Arial"/>
        <w:b/>
        <w:sz w:val="28"/>
        <w:szCs w:val="28"/>
      </w:rPr>
      <w:t xml:space="preserve"> Buildings</w:t>
    </w:r>
  </w:p>
  <w:p w14:paraId="71F96085" w14:textId="5DB9E41C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7B5A36">
      <w:rPr>
        <w:rFonts w:ascii="Arial" w:hAnsi="Arial" w:cs="Arial"/>
        <w:b/>
        <w:sz w:val="28"/>
        <w:szCs w:val="28"/>
      </w:rPr>
      <w:t>MW</w:t>
    </w:r>
    <w:r w:rsidR="007E2E85">
      <w:rPr>
        <w:rFonts w:ascii="Arial" w:hAnsi="Arial" w:cs="Arial"/>
        <w:b/>
        <w:sz w:val="28"/>
        <w:szCs w:val="28"/>
        <w:lang w:eastAsia="zh-HK"/>
      </w:rPr>
      <w:t xml:space="preserve"> </w:t>
    </w:r>
    <w:r w:rsidR="007B5A36">
      <w:rPr>
        <w:rFonts w:ascii="Arial" w:hAnsi="Arial" w:cs="Arial"/>
        <w:b/>
        <w:sz w:val="28"/>
        <w:szCs w:val="28"/>
        <w:lang w:eastAsia="zh-HK"/>
      </w:rPr>
      <w:t>10</w:t>
    </w:r>
  </w:p>
  <w:p w14:paraId="06F8BC2A" w14:textId="77777777" w:rsidR="0070192E" w:rsidRDefault="007B5A36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Life Cycle Assessment</w:t>
    </w:r>
  </w:p>
  <w:p w14:paraId="0F5755D4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24844CD5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30CA8"/>
    <w:multiLevelType w:val="hybridMultilevel"/>
    <w:tmpl w:val="83A02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707161F7"/>
    <w:multiLevelType w:val="hybridMultilevel"/>
    <w:tmpl w:val="356859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54A8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54BBA"/>
    <w:rsid w:val="00055334"/>
    <w:rsid w:val="00056444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6ABE"/>
    <w:rsid w:val="000F7FDD"/>
    <w:rsid w:val="00100CC3"/>
    <w:rsid w:val="00102D58"/>
    <w:rsid w:val="0011005B"/>
    <w:rsid w:val="00110D00"/>
    <w:rsid w:val="001214A6"/>
    <w:rsid w:val="00122E0A"/>
    <w:rsid w:val="00124D4E"/>
    <w:rsid w:val="00125F68"/>
    <w:rsid w:val="00126AE1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1603"/>
    <w:rsid w:val="001B4362"/>
    <w:rsid w:val="001B578D"/>
    <w:rsid w:val="001B735A"/>
    <w:rsid w:val="001D1FC3"/>
    <w:rsid w:val="001D3675"/>
    <w:rsid w:val="001D48BD"/>
    <w:rsid w:val="001D4952"/>
    <w:rsid w:val="001D735D"/>
    <w:rsid w:val="001E3C7E"/>
    <w:rsid w:val="001E52B7"/>
    <w:rsid w:val="001F0FF2"/>
    <w:rsid w:val="001F2348"/>
    <w:rsid w:val="001F2D0F"/>
    <w:rsid w:val="001F78E8"/>
    <w:rsid w:val="002001E3"/>
    <w:rsid w:val="0020027B"/>
    <w:rsid w:val="002032DF"/>
    <w:rsid w:val="00205359"/>
    <w:rsid w:val="00216D4D"/>
    <w:rsid w:val="00216E59"/>
    <w:rsid w:val="002170C3"/>
    <w:rsid w:val="00224FAE"/>
    <w:rsid w:val="00235FAB"/>
    <w:rsid w:val="00242070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A23CC"/>
    <w:rsid w:val="002A3A67"/>
    <w:rsid w:val="002A4C23"/>
    <w:rsid w:val="002B0DE9"/>
    <w:rsid w:val="002B3FA0"/>
    <w:rsid w:val="002B543E"/>
    <w:rsid w:val="002C2D62"/>
    <w:rsid w:val="002C5074"/>
    <w:rsid w:val="002C72FB"/>
    <w:rsid w:val="002D248D"/>
    <w:rsid w:val="002D2D38"/>
    <w:rsid w:val="002D7F57"/>
    <w:rsid w:val="002E120F"/>
    <w:rsid w:val="002E2631"/>
    <w:rsid w:val="002F0103"/>
    <w:rsid w:val="002F19BD"/>
    <w:rsid w:val="002F3931"/>
    <w:rsid w:val="002F45F8"/>
    <w:rsid w:val="002F5AA3"/>
    <w:rsid w:val="002F71B4"/>
    <w:rsid w:val="00301E1D"/>
    <w:rsid w:val="003067C6"/>
    <w:rsid w:val="00313BB0"/>
    <w:rsid w:val="0031786E"/>
    <w:rsid w:val="003209EB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934D5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2176"/>
    <w:rsid w:val="004A7AF6"/>
    <w:rsid w:val="004B4C35"/>
    <w:rsid w:val="004C1FAF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4F7E33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15A2"/>
    <w:rsid w:val="00595684"/>
    <w:rsid w:val="005A3313"/>
    <w:rsid w:val="005A5E33"/>
    <w:rsid w:val="005A73C9"/>
    <w:rsid w:val="005A748A"/>
    <w:rsid w:val="005B09F5"/>
    <w:rsid w:val="005B111B"/>
    <w:rsid w:val="005B35C2"/>
    <w:rsid w:val="005B4984"/>
    <w:rsid w:val="005B60E7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641"/>
    <w:rsid w:val="005F6D02"/>
    <w:rsid w:val="0060282C"/>
    <w:rsid w:val="006034E9"/>
    <w:rsid w:val="006056E3"/>
    <w:rsid w:val="006065FE"/>
    <w:rsid w:val="00606A9A"/>
    <w:rsid w:val="00606D46"/>
    <w:rsid w:val="00607DEA"/>
    <w:rsid w:val="00610718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49AE"/>
    <w:rsid w:val="00666C83"/>
    <w:rsid w:val="00670B05"/>
    <w:rsid w:val="00671B9B"/>
    <w:rsid w:val="006764CC"/>
    <w:rsid w:val="006779C8"/>
    <w:rsid w:val="00683CE8"/>
    <w:rsid w:val="0068451F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1A0F"/>
    <w:rsid w:val="007044E4"/>
    <w:rsid w:val="007069F1"/>
    <w:rsid w:val="00723124"/>
    <w:rsid w:val="00725B3C"/>
    <w:rsid w:val="00727088"/>
    <w:rsid w:val="00730AAE"/>
    <w:rsid w:val="007315A8"/>
    <w:rsid w:val="007326CE"/>
    <w:rsid w:val="00742432"/>
    <w:rsid w:val="00745868"/>
    <w:rsid w:val="00747BAD"/>
    <w:rsid w:val="007529D2"/>
    <w:rsid w:val="00763ED0"/>
    <w:rsid w:val="00765AB8"/>
    <w:rsid w:val="00765CBA"/>
    <w:rsid w:val="0077065E"/>
    <w:rsid w:val="00774057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B5A36"/>
    <w:rsid w:val="007C199E"/>
    <w:rsid w:val="007C5911"/>
    <w:rsid w:val="007D15F3"/>
    <w:rsid w:val="007D1ACC"/>
    <w:rsid w:val="007D2F52"/>
    <w:rsid w:val="007E2E85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429C2"/>
    <w:rsid w:val="008452CA"/>
    <w:rsid w:val="00854F51"/>
    <w:rsid w:val="00857E73"/>
    <w:rsid w:val="008606AF"/>
    <w:rsid w:val="008628B2"/>
    <w:rsid w:val="00865F99"/>
    <w:rsid w:val="008668F1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382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A5FF9"/>
    <w:rsid w:val="009B2EDC"/>
    <w:rsid w:val="009C2AF0"/>
    <w:rsid w:val="009C7AD5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5243"/>
    <w:rsid w:val="00AF7AED"/>
    <w:rsid w:val="00AF7FB0"/>
    <w:rsid w:val="00B0075E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5E1C"/>
    <w:rsid w:val="00B364C3"/>
    <w:rsid w:val="00B37564"/>
    <w:rsid w:val="00B40612"/>
    <w:rsid w:val="00B40B9A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4990"/>
    <w:rsid w:val="00C359D6"/>
    <w:rsid w:val="00C36FF8"/>
    <w:rsid w:val="00C41EF5"/>
    <w:rsid w:val="00C41F65"/>
    <w:rsid w:val="00C430CD"/>
    <w:rsid w:val="00C47DC4"/>
    <w:rsid w:val="00C537D1"/>
    <w:rsid w:val="00C554C5"/>
    <w:rsid w:val="00C6004B"/>
    <w:rsid w:val="00C60061"/>
    <w:rsid w:val="00C6172F"/>
    <w:rsid w:val="00C63B68"/>
    <w:rsid w:val="00C63E2D"/>
    <w:rsid w:val="00C64C3C"/>
    <w:rsid w:val="00C652A8"/>
    <w:rsid w:val="00C666E0"/>
    <w:rsid w:val="00C71A96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3420E"/>
    <w:rsid w:val="00D370E9"/>
    <w:rsid w:val="00D44600"/>
    <w:rsid w:val="00D50A85"/>
    <w:rsid w:val="00D51B35"/>
    <w:rsid w:val="00D52B95"/>
    <w:rsid w:val="00D54B44"/>
    <w:rsid w:val="00D54EEB"/>
    <w:rsid w:val="00D565D5"/>
    <w:rsid w:val="00D6481F"/>
    <w:rsid w:val="00D668B2"/>
    <w:rsid w:val="00D67711"/>
    <w:rsid w:val="00D8036B"/>
    <w:rsid w:val="00D87ED0"/>
    <w:rsid w:val="00D90689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CBE"/>
    <w:rsid w:val="00E735A0"/>
    <w:rsid w:val="00E85F62"/>
    <w:rsid w:val="00E963B6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38EE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723F51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589F7-1774-4FEF-998E-329247FD0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2</Pages>
  <Words>209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54</cp:revision>
  <cp:lastPrinted>2017-05-17T10:54:00Z</cp:lastPrinted>
  <dcterms:created xsi:type="dcterms:W3CDTF">2017-05-15T09:19:00Z</dcterms:created>
  <dcterms:modified xsi:type="dcterms:W3CDTF">2019-09-17T07:11:00Z</dcterms:modified>
</cp:coreProperties>
</file>